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D89F" w14:textId="77777777" w:rsidR="00A302C5" w:rsidRDefault="00085C0A" w:rsidP="006B4257">
      <w:pPr>
        <w:spacing w:line="360" w:lineRule="auto"/>
        <w:jc w:val="center"/>
        <w:rPr>
          <w:sz w:val="32"/>
          <w:szCs w:val="52"/>
          <w:u w:val="single"/>
        </w:rPr>
      </w:pPr>
      <w:r w:rsidRPr="006B4257">
        <w:rPr>
          <w:sz w:val="32"/>
          <w:szCs w:val="52"/>
          <w:u w:val="single"/>
        </w:rPr>
        <w:t>Sběr oděvů a textilních materiálů</w:t>
      </w:r>
    </w:p>
    <w:p w14:paraId="5251278C" w14:textId="77777777" w:rsidR="006B4257" w:rsidRDefault="006B4257" w:rsidP="006B4257">
      <w:pPr>
        <w:spacing w:line="360" w:lineRule="auto"/>
        <w:jc w:val="center"/>
        <w:rPr>
          <w:sz w:val="32"/>
          <w:szCs w:val="52"/>
          <w:u w:val="single"/>
        </w:rPr>
      </w:pPr>
    </w:p>
    <w:p w14:paraId="0E671342" w14:textId="77777777" w:rsidR="00A302C5" w:rsidRPr="006B4257" w:rsidRDefault="00A058C2" w:rsidP="006B4257">
      <w:pPr>
        <w:spacing w:line="360" w:lineRule="auto"/>
        <w:jc w:val="both"/>
        <w:rPr>
          <w:szCs w:val="30"/>
        </w:rPr>
      </w:pPr>
      <w:r>
        <w:rPr>
          <w:szCs w:val="30"/>
        </w:rPr>
        <w:t xml:space="preserve">Obec </w:t>
      </w:r>
      <w:proofErr w:type="gramStart"/>
      <w:r>
        <w:rPr>
          <w:szCs w:val="30"/>
        </w:rPr>
        <w:t>Ejpovice</w:t>
      </w:r>
      <w:r w:rsidR="00BA42E0">
        <w:rPr>
          <w:szCs w:val="30"/>
        </w:rPr>
        <w:t xml:space="preserve"> </w:t>
      </w:r>
      <w:r w:rsidR="00B0048A" w:rsidRPr="006B4257">
        <w:rPr>
          <w:szCs w:val="30"/>
        </w:rPr>
        <w:t xml:space="preserve"> </w:t>
      </w:r>
      <w:r w:rsidR="00085C0A" w:rsidRPr="006B4257">
        <w:rPr>
          <w:szCs w:val="30"/>
        </w:rPr>
        <w:t>ve</w:t>
      </w:r>
      <w:proofErr w:type="gramEnd"/>
      <w:r w:rsidR="00085C0A" w:rsidRPr="006B4257">
        <w:rPr>
          <w:szCs w:val="30"/>
        </w:rPr>
        <w:t xml:space="preserve"> spolupráci s firmou  DIMATEX CS a s podporou Ministerstva životního prostředí ČR připravuje pro naše občany umístění kontejner</w:t>
      </w:r>
      <w:r w:rsidR="00BC6D14" w:rsidRPr="006B4257">
        <w:rPr>
          <w:szCs w:val="30"/>
        </w:rPr>
        <w:t>u</w:t>
      </w:r>
      <w:r w:rsidR="00085C0A" w:rsidRPr="006B4257">
        <w:rPr>
          <w:szCs w:val="30"/>
        </w:rPr>
        <w:t xml:space="preserve"> na sběr</w:t>
      </w:r>
      <w:r w:rsidR="0073302F" w:rsidRPr="006B4257">
        <w:rPr>
          <w:szCs w:val="30"/>
        </w:rPr>
        <w:t xml:space="preserve"> použitých</w:t>
      </w:r>
      <w:r w:rsidR="00085C0A" w:rsidRPr="006B4257">
        <w:rPr>
          <w:szCs w:val="30"/>
        </w:rPr>
        <w:t xml:space="preserve"> oděvů a textilních materiálů / kat .číslo odpadů 200 110 a 200 111 /. Tento sběr slouží k další separaci a minimalizaci komunálního odpadu.</w:t>
      </w:r>
    </w:p>
    <w:p w14:paraId="235A85F2" w14:textId="77777777" w:rsidR="00A302C5" w:rsidRPr="006B4257" w:rsidRDefault="00A302C5" w:rsidP="006B4257">
      <w:pPr>
        <w:spacing w:line="360" w:lineRule="auto"/>
        <w:jc w:val="both"/>
        <w:rPr>
          <w:szCs w:val="30"/>
        </w:rPr>
      </w:pPr>
    </w:p>
    <w:p w14:paraId="62D16CE1" w14:textId="77777777" w:rsidR="003E3B18" w:rsidRPr="006B4257" w:rsidRDefault="00085C0A" w:rsidP="00D91881">
      <w:pPr>
        <w:jc w:val="both"/>
        <w:rPr>
          <w:szCs w:val="30"/>
        </w:rPr>
      </w:pPr>
      <w:r w:rsidRPr="006B4257">
        <w:rPr>
          <w:szCs w:val="30"/>
        </w:rPr>
        <w:t xml:space="preserve">Vytříděné oděvy a textilní materiály se recyklují a dále používají jako surovina pro výrobu čisticích hadrů, čisticích plachetek, netkaných textilií, lepenek a dalších. </w:t>
      </w:r>
      <w:r w:rsidR="003E3B18" w:rsidRPr="006B4257">
        <w:rPr>
          <w:b/>
          <w:szCs w:val="30"/>
        </w:rPr>
        <w:t xml:space="preserve">V roce 2013 jsme odvezli a zpracovali </w:t>
      </w:r>
      <w:r w:rsidR="00C9568F">
        <w:rPr>
          <w:b/>
          <w:szCs w:val="30"/>
        </w:rPr>
        <w:t xml:space="preserve">cca </w:t>
      </w:r>
      <w:r w:rsidR="006B4257" w:rsidRPr="006B4257">
        <w:rPr>
          <w:b/>
          <w:szCs w:val="30"/>
        </w:rPr>
        <w:t>1.300</w:t>
      </w:r>
      <w:r w:rsidR="003E3B18" w:rsidRPr="006B4257">
        <w:rPr>
          <w:b/>
          <w:szCs w:val="30"/>
        </w:rPr>
        <w:t xml:space="preserve"> </w:t>
      </w:r>
      <w:r w:rsidR="006B4257" w:rsidRPr="006B4257">
        <w:rPr>
          <w:b/>
          <w:szCs w:val="30"/>
        </w:rPr>
        <w:t>tun textilního odpadu.</w:t>
      </w:r>
      <w:r w:rsidR="006B4257" w:rsidRPr="006B4257">
        <w:rPr>
          <w:szCs w:val="30"/>
        </w:rPr>
        <w:t xml:space="preserve"> Tento odpad by pravděpodobně skončil na skládce, nebo v některé ze tří spaloven.</w:t>
      </w:r>
    </w:p>
    <w:p w14:paraId="174AD705" w14:textId="77777777" w:rsidR="003E3B18" w:rsidRPr="006B4257" w:rsidRDefault="003E3B18" w:rsidP="006B4257">
      <w:pPr>
        <w:spacing w:line="360" w:lineRule="auto"/>
        <w:jc w:val="both"/>
        <w:rPr>
          <w:szCs w:val="30"/>
        </w:rPr>
      </w:pPr>
    </w:p>
    <w:p w14:paraId="2D27A825" w14:textId="77777777" w:rsidR="00D91881" w:rsidRDefault="00085C0A" w:rsidP="00D91881">
      <w:pPr>
        <w:jc w:val="center"/>
        <w:rPr>
          <w:szCs w:val="30"/>
        </w:rPr>
      </w:pPr>
      <w:r w:rsidRPr="006B4257">
        <w:rPr>
          <w:b/>
          <w:szCs w:val="30"/>
        </w:rPr>
        <w:t xml:space="preserve">Část ošacení vhodné k dalšímu nošení </w:t>
      </w:r>
      <w:r w:rsidR="0073302F" w:rsidRPr="006B4257">
        <w:rPr>
          <w:b/>
          <w:szCs w:val="30"/>
        </w:rPr>
        <w:t>se v rámci charitativního využi</w:t>
      </w:r>
      <w:r w:rsidRPr="006B4257">
        <w:rPr>
          <w:b/>
          <w:szCs w:val="30"/>
        </w:rPr>
        <w:t>tí věnuje</w:t>
      </w:r>
      <w:r w:rsidR="0073302F" w:rsidRPr="006B4257">
        <w:rPr>
          <w:b/>
          <w:szCs w:val="30"/>
        </w:rPr>
        <w:t xml:space="preserve"> charitativním organizacím</w:t>
      </w:r>
      <w:r w:rsidR="0073302F" w:rsidRPr="006B4257">
        <w:rPr>
          <w:szCs w:val="30"/>
        </w:rPr>
        <w:t xml:space="preserve">, </w:t>
      </w:r>
      <w:r w:rsidRPr="006B4257">
        <w:rPr>
          <w:szCs w:val="30"/>
        </w:rPr>
        <w:t>kde se použije jako pomoc pro sociálně slabé a potřebné v krizových situacích.</w:t>
      </w:r>
    </w:p>
    <w:p w14:paraId="656A584C" w14:textId="77777777" w:rsidR="00D91881" w:rsidRDefault="00D91881" w:rsidP="006B4257">
      <w:pPr>
        <w:spacing w:line="360" w:lineRule="auto"/>
        <w:jc w:val="both"/>
        <w:rPr>
          <w:szCs w:val="30"/>
        </w:rPr>
      </w:pPr>
    </w:p>
    <w:p w14:paraId="3BCA590A" w14:textId="77777777" w:rsidR="007A696F" w:rsidRDefault="007A696F" w:rsidP="006B4257">
      <w:pPr>
        <w:spacing w:line="360" w:lineRule="auto"/>
        <w:jc w:val="both"/>
        <w:rPr>
          <w:szCs w:val="30"/>
        </w:rPr>
      </w:pPr>
      <w:r>
        <w:rPr>
          <w:szCs w:val="30"/>
        </w:rPr>
        <w:t>Chceme být nápomocní především regionálním sdružením a menším charitativním organizacím.</w:t>
      </w:r>
    </w:p>
    <w:p w14:paraId="5CC6B105" w14:textId="77777777" w:rsidR="006B4257" w:rsidRDefault="0073302F" w:rsidP="00D91881">
      <w:pPr>
        <w:jc w:val="both"/>
        <w:rPr>
          <w:szCs w:val="30"/>
        </w:rPr>
      </w:pPr>
      <w:r w:rsidRPr="00D91881">
        <w:rPr>
          <w:b/>
          <w:szCs w:val="30"/>
        </w:rPr>
        <w:t>Podporujeme</w:t>
      </w:r>
      <w:r w:rsidRPr="006B4257">
        <w:rPr>
          <w:szCs w:val="30"/>
        </w:rPr>
        <w:t>: Český Červený kříž Liberec, program Sázava 21</w:t>
      </w:r>
      <w:r w:rsidR="008F6EF9" w:rsidRPr="006B4257">
        <w:rPr>
          <w:szCs w:val="30"/>
        </w:rPr>
        <w:t>, Nadace EURONISA, občanské sdružení PROSTOR PRO</w:t>
      </w:r>
      <w:r w:rsidR="00F27717" w:rsidRPr="006B4257">
        <w:rPr>
          <w:szCs w:val="30"/>
        </w:rPr>
        <w:t xml:space="preserve">, </w:t>
      </w:r>
      <w:proofErr w:type="spellStart"/>
      <w:r w:rsidR="00F27717" w:rsidRPr="006B4257">
        <w:rPr>
          <w:szCs w:val="30"/>
        </w:rPr>
        <w:t>Samari</w:t>
      </w:r>
      <w:proofErr w:type="spellEnd"/>
      <w:r w:rsidR="00F27717" w:rsidRPr="006B4257">
        <w:rPr>
          <w:szCs w:val="30"/>
        </w:rPr>
        <w:t xml:space="preserve"> </w:t>
      </w:r>
      <w:proofErr w:type="spellStart"/>
      <w:r w:rsidR="00F27717" w:rsidRPr="006B4257">
        <w:rPr>
          <w:szCs w:val="30"/>
        </w:rPr>
        <w:t>o.s</w:t>
      </w:r>
      <w:proofErr w:type="spellEnd"/>
      <w:r w:rsidR="00F27717" w:rsidRPr="006B4257">
        <w:rPr>
          <w:szCs w:val="30"/>
        </w:rPr>
        <w:t>.</w:t>
      </w:r>
      <w:r w:rsidR="00B87939">
        <w:rPr>
          <w:szCs w:val="30"/>
        </w:rPr>
        <w:t xml:space="preserve"> Zlín, </w:t>
      </w:r>
      <w:r w:rsidR="00B87939" w:rsidRPr="006B4257">
        <w:rPr>
          <w:szCs w:val="30"/>
        </w:rPr>
        <w:t xml:space="preserve">Farní charita </w:t>
      </w:r>
      <w:r w:rsidR="00FD4BF5">
        <w:rPr>
          <w:szCs w:val="30"/>
        </w:rPr>
        <w:t>Praha Chodov</w:t>
      </w:r>
      <w:r w:rsidR="00B87939" w:rsidRPr="006B4257">
        <w:rPr>
          <w:szCs w:val="30"/>
        </w:rPr>
        <w:t>,</w:t>
      </w:r>
      <w:r w:rsidR="00B87939">
        <w:rPr>
          <w:szCs w:val="30"/>
        </w:rPr>
        <w:t xml:space="preserve"> </w:t>
      </w:r>
      <w:r w:rsidR="003E3B18" w:rsidRPr="006B4257">
        <w:rPr>
          <w:szCs w:val="30"/>
        </w:rPr>
        <w:t>Oblastní charita Liberec, Rodinné centrum Kamínek</w:t>
      </w:r>
      <w:r w:rsidR="00A9355F">
        <w:rPr>
          <w:szCs w:val="30"/>
        </w:rPr>
        <w:t>, Dům Matky Terezy</w:t>
      </w:r>
      <w:r w:rsidR="006B1DC9">
        <w:rPr>
          <w:szCs w:val="30"/>
        </w:rPr>
        <w:t>, Dětské centrum Veská</w:t>
      </w:r>
      <w:r w:rsidRPr="006B4257">
        <w:rPr>
          <w:szCs w:val="30"/>
        </w:rPr>
        <w:t xml:space="preserve"> a další. </w:t>
      </w:r>
      <w:r w:rsidR="00085C0A" w:rsidRPr="006B4257">
        <w:rPr>
          <w:szCs w:val="30"/>
        </w:rPr>
        <w:t>Tímto sběrem a následnou recyklací všichni přispíváme ke zlepšení životního prostředí v našem městě.</w:t>
      </w:r>
      <w:r w:rsidR="006B4257" w:rsidRPr="006B4257">
        <w:rPr>
          <w:szCs w:val="30"/>
        </w:rPr>
        <w:t xml:space="preserve"> </w:t>
      </w:r>
    </w:p>
    <w:p w14:paraId="4D81E53B" w14:textId="77777777" w:rsidR="00D91881" w:rsidRPr="006B4257" w:rsidRDefault="00D91881" w:rsidP="006B4257">
      <w:pPr>
        <w:spacing w:line="360" w:lineRule="auto"/>
        <w:jc w:val="both"/>
        <w:rPr>
          <w:szCs w:val="30"/>
        </w:rPr>
      </w:pPr>
    </w:p>
    <w:p w14:paraId="0B43EF2A" w14:textId="77777777" w:rsidR="00A302C5" w:rsidRDefault="00085C0A" w:rsidP="00D91881">
      <w:pPr>
        <w:jc w:val="both"/>
        <w:rPr>
          <w:szCs w:val="30"/>
        </w:rPr>
      </w:pPr>
      <w:r w:rsidRPr="006B4257">
        <w:rPr>
          <w:szCs w:val="30"/>
        </w:rPr>
        <w:t>Kontejnery na sběr textilu jsou bílé barvy s označením TEXTIL.</w:t>
      </w:r>
      <w:r w:rsidR="0073302F" w:rsidRPr="006B4257">
        <w:rPr>
          <w:szCs w:val="30"/>
        </w:rPr>
        <w:t xml:space="preserve"> </w:t>
      </w:r>
      <w:r w:rsidRPr="006B4257">
        <w:rPr>
          <w:szCs w:val="30"/>
        </w:rPr>
        <w:t>Každý kontejner obsahuje návod k po</w:t>
      </w:r>
      <w:r w:rsidR="00BC6D14" w:rsidRPr="006B4257">
        <w:rPr>
          <w:szCs w:val="30"/>
        </w:rPr>
        <w:t>u</w:t>
      </w:r>
      <w:r w:rsidRPr="006B4257">
        <w:rPr>
          <w:szCs w:val="30"/>
        </w:rPr>
        <w:t>žití a popis</w:t>
      </w:r>
      <w:r w:rsidR="00BC6D14" w:rsidRPr="006B4257">
        <w:rPr>
          <w:szCs w:val="30"/>
        </w:rPr>
        <w:t>,</w:t>
      </w:r>
      <w:r w:rsidRPr="006B4257">
        <w:rPr>
          <w:szCs w:val="30"/>
        </w:rPr>
        <w:t xml:space="preserve"> co do kontejneru patří a co nikoliv.</w:t>
      </w:r>
      <w:r w:rsidR="006B4257">
        <w:rPr>
          <w:szCs w:val="30"/>
        </w:rPr>
        <w:t xml:space="preserve"> </w:t>
      </w:r>
      <w:r w:rsidRPr="006B4257">
        <w:rPr>
          <w:b/>
          <w:szCs w:val="30"/>
        </w:rPr>
        <w:t>Chcete-li přispět ke zlepšení životního prostředí, odkládejte do těchto speciálních kontejnerů použitý a nepotřebný textil</w:t>
      </w:r>
      <w:r w:rsidRPr="006B4257">
        <w:rPr>
          <w:szCs w:val="30"/>
        </w:rPr>
        <w:t xml:space="preserve"> </w:t>
      </w:r>
      <w:r w:rsidRPr="006B4257">
        <w:rPr>
          <w:bCs/>
          <w:szCs w:val="30"/>
        </w:rPr>
        <w:t xml:space="preserve">zabalený a zavázaný do igelitových tašek nebo pytlů. </w:t>
      </w:r>
      <w:r w:rsidRPr="006B4257">
        <w:rPr>
          <w:szCs w:val="30"/>
        </w:rPr>
        <w:t>Volný textil se při vyvážení a manipulaci může znehodnotit.</w:t>
      </w:r>
    </w:p>
    <w:p w14:paraId="483AD2DB" w14:textId="77777777" w:rsidR="00A302C5" w:rsidRPr="006B4257" w:rsidRDefault="00A302C5" w:rsidP="006B4257">
      <w:pPr>
        <w:spacing w:line="360" w:lineRule="auto"/>
        <w:jc w:val="both"/>
        <w:rPr>
          <w:szCs w:val="30"/>
        </w:rPr>
      </w:pPr>
    </w:p>
    <w:p w14:paraId="13B80908" w14:textId="77777777" w:rsidR="00B20979" w:rsidRPr="006B4257" w:rsidRDefault="00085C0A" w:rsidP="00D91881">
      <w:pPr>
        <w:jc w:val="both"/>
        <w:rPr>
          <w:szCs w:val="30"/>
        </w:rPr>
      </w:pPr>
      <w:r w:rsidRPr="002A16BC">
        <w:rPr>
          <w:b/>
          <w:szCs w:val="30"/>
          <w:u w:val="single"/>
        </w:rPr>
        <w:t>Do kontejneru patří</w:t>
      </w:r>
      <w:r w:rsidR="00B20979" w:rsidRPr="002A16BC">
        <w:rPr>
          <w:b/>
          <w:szCs w:val="30"/>
          <w:u w:val="single"/>
        </w:rPr>
        <w:t>:</w:t>
      </w:r>
      <w:r w:rsidRPr="006B4257">
        <w:rPr>
          <w:szCs w:val="30"/>
        </w:rPr>
        <w:t xml:space="preserve"> veškeré nepotřebné ošacení, ložní prádlo, záclony, bytové textilie, ručníky, ubrus</w:t>
      </w:r>
      <w:r w:rsidR="00BC6D14" w:rsidRPr="006B4257">
        <w:rPr>
          <w:szCs w:val="30"/>
        </w:rPr>
        <w:t>y</w:t>
      </w:r>
      <w:r w:rsidRPr="006B4257">
        <w:rPr>
          <w:szCs w:val="30"/>
        </w:rPr>
        <w:t>, rovněž párovaná nosi</w:t>
      </w:r>
      <w:r w:rsidR="00B20979" w:rsidRPr="006B4257">
        <w:rPr>
          <w:szCs w:val="30"/>
        </w:rPr>
        <w:t>telná obuv a funkční hračky.</w:t>
      </w:r>
    </w:p>
    <w:p w14:paraId="163F39D9" w14:textId="77777777" w:rsidR="003E3B18" w:rsidRPr="006B4257" w:rsidRDefault="003E3B18" w:rsidP="006B4257">
      <w:pPr>
        <w:spacing w:line="360" w:lineRule="auto"/>
        <w:jc w:val="both"/>
        <w:rPr>
          <w:szCs w:val="30"/>
        </w:rPr>
      </w:pPr>
    </w:p>
    <w:p w14:paraId="129AE751" w14:textId="77777777" w:rsidR="00A302C5" w:rsidRPr="006B4257" w:rsidRDefault="00085C0A" w:rsidP="00D91881">
      <w:pPr>
        <w:jc w:val="both"/>
        <w:rPr>
          <w:szCs w:val="30"/>
        </w:rPr>
      </w:pPr>
      <w:r w:rsidRPr="006B4257">
        <w:rPr>
          <w:b/>
          <w:szCs w:val="30"/>
        </w:rPr>
        <w:t xml:space="preserve"> </w:t>
      </w:r>
      <w:r w:rsidRPr="002A16BC">
        <w:rPr>
          <w:b/>
          <w:szCs w:val="30"/>
          <w:u w:val="single"/>
        </w:rPr>
        <w:t>Do těchto kontejnerů nepatří</w:t>
      </w:r>
      <w:r w:rsidR="00BC6D14" w:rsidRPr="002A16BC">
        <w:rPr>
          <w:b/>
          <w:szCs w:val="30"/>
          <w:u w:val="single"/>
        </w:rPr>
        <w:t>:</w:t>
      </w:r>
      <w:r w:rsidRPr="006B4257">
        <w:rPr>
          <w:b/>
          <w:szCs w:val="30"/>
        </w:rPr>
        <w:t xml:space="preserve"> </w:t>
      </w:r>
      <w:r w:rsidRPr="006B4257">
        <w:rPr>
          <w:szCs w:val="30"/>
        </w:rPr>
        <w:t xml:space="preserve">koberce, matrace, molitan, stany, spací pytle, netextilní materiály, </w:t>
      </w:r>
      <w:r w:rsidR="001D7700" w:rsidRPr="006B4257">
        <w:rPr>
          <w:szCs w:val="30"/>
        </w:rPr>
        <w:t xml:space="preserve">výrazně </w:t>
      </w:r>
      <w:r w:rsidRPr="006B4257">
        <w:rPr>
          <w:szCs w:val="30"/>
        </w:rPr>
        <w:t xml:space="preserve">znečištěné a mokré textilie. Myslete prosím na to, že s tímto </w:t>
      </w:r>
      <w:r w:rsidR="001D7700" w:rsidRPr="006B4257">
        <w:rPr>
          <w:szCs w:val="30"/>
        </w:rPr>
        <w:t>m</w:t>
      </w:r>
      <w:r w:rsidRPr="006B4257">
        <w:rPr>
          <w:szCs w:val="30"/>
        </w:rPr>
        <w:t>ateriálem bude při zpracování ručně manipulováno.</w:t>
      </w:r>
    </w:p>
    <w:p w14:paraId="5BA8CBB7" w14:textId="77777777" w:rsidR="0073302F" w:rsidRPr="006B4257" w:rsidRDefault="0073302F" w:rsidP="00D91881">
      <w:pPr>
        <w:rPr>
          <w:szCs w:val="30"/>
        </w:rPr>
      </w:pPr>
    </w:p>
    <w:p w14:paraId="759C1BA5" w14:textId="77777777" w:rsidR="001D7700" w:rsidRPr="006B4257" w:rsidRDefault="001D7700" w:rsidP="00D91881">
      <w:pPr>
        <w:rPr>
          <w:szCs w:val="30"/>
        </w:rPr>
      </w:pPr>
    </w:p>
    <w:p w14:paraId="00DD85ED" w14:textId="77777777" w:rsidR="00085C0A" w:rsidRPr="006B4257" w:rsidRDefault="00085C0A" w:rsidP="00D91881">
      <w:pPr>
        <w:rPr>
          <w:szCs w:val="30"/>
        </w:rPr>
      </w:pPr>
      <w:r w:rsidRPr="006B4257">
        <w:rPr>
          <w:szCs w:val="30"/>
        </w:rPr>
        <w:t>Kontejnery na textil budou umístěny na těchto stanovištích:</w:t>
      </w:r>
      <w:r w:rsidR="001B2397">
        <w:rPr>
          <w:szCs w:val="30"/>
        </w:rPr>
        <w:t xml:space="preserve"> </w:t>
      </w:r>
    </w:p>
    <w:sectPr w:rsidR="00085C0A" w:rsidRPr="006B4257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2F"/>
    <w:rsid w:val="000776D0"/>
    <w:rsid w:val="00085C0A"/>
    <w:rsid w:val="00102CDF"/>
    <w:rsid w:val="00121211"/>
    <w:rsid w:val="00154605"/>
    <w:rsid w:val="001B2397"/>
    <w:rsid w:val="001D7700"/>
    <w:rsid w:val="002602C7"/>
    <w:rsid w:val="00274BDD"/>
    <w:rsid w:val="002A16BC"/>
    <w:rsid w:val="002C7EA5"/>
    <w:rsid w:val="0030472C"/>
    <w:rsid w:val="00335A9B"/>
    <w:rsid w:val="003D0E96"/>
    <w:rsid w:val="003D5A39"/>
    <w:rsid w:val="003E3B18"/>
    <w:rsid w:val="004B4033"/>
    <w:rsid w:val="005B374B"/>
    <w:rsid w:val="00611133"/>
    <w:rsid w:val="00644CBF"/>
    <w:rsid w:val="00647325"/>
    <w:rsid w:val="006A2733"/>
    <w:rsid w:val="006B1DC9"/>
    <w:rsid w:val="006B4257"/>
    <w:rsid w:val="00703EEC"/>
    <w:rsid w:val="0073302F"/>
    <w:rsid w:val="00733DFD"/>
    <w:rsid w:val="007A3275"/>
    <w:rsid w:val="007A696F"/>
    <w:rsid w:val="007D4999"/>
    <w:rsid w:val="008521C3"/>
    <w:rsid w:val="008F6EF9"/>
    <w:rsid w:val="00976265"/>
    <w:rsid w:val="00A058C2"/>
    <w:rsid w:val="00A302C5"/>
    <w:rsid w:val="00A34D91"/>
    <w:rsid w:val="00A427BD"/>
    <w:rsid w:val="00A5268C"/>
    <w:rsid w:val="00A9355F"/>
    <w:rsid w:val="00AA13FB"/>
    <w:rsid w:val="00B0048A"/>
    <w:rsid w:val="00B11E6E"/>
    <w:rsid w:val="00B20979"/>
    <w:rsid w:val="00B8166F"/>
    <w:rsid w:val="00B87939"/>
    <w:rsid w:val="00BA42E0"/>
    <w:rsid w:val="00BC6D14"/>
    <w:rsid w:val="00C0382C"/>
    <w:rsid w:val="00C40D5A"/>
    <w:rsid w:val="00C615F2"/>
    <w:rsid w:val="00C61BD0"/>
    <w:rsid w:val="00C61C25"/>
    <w:rsid w:val="00C9568F"/>
    <w:rsid w:val="00D52D6D"/>
    <w:rsid w:val="00D91881"/>
    <w:rsid w:val="00DC71A1"/>
    <w:rsid w:val="00F014B6"/>
    <w:rsid w:val="00F27717"/>
    <w:rsid w:val="00F634DD"/>
    <w:rsid w:val="00F75D30"/>
    <w:rsid w:val="00FD4BF5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CC2A1"/>
  <w15:docId w15:val="{B39A3DDC-5ECF-4785-9E1A-61760AB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Dimatex CS</dc:creator>
  <cp:lastModifiedBy>Petra Vaňková - Galileo</cp:lastModifiedBy>
  <cp:revision>2</cp:revision>
  <cp:lastPrinted>2014-03-20T05:03:00Z</cp:lastPrinted>
  <dcterms:created xsi:type="dcterms:W3CDTF">2020-08-20T12:46:00Z</dcterms:created>
  <dcterms:modified xsi:type="dcterms:W3CDTF">2020-08-20T12:46:00Z</dcterms:modified>
</cp:coreProperties>
</file>